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2FCD488A" w:rsidR="00321FDD" w:rsidRPr="009B40B8" w:rsidRDefault="00321FDD" w:rsidP="000133E8">
      <w:pPr>
        <w:tabs>
          <w:tab w:val="left" w:pos="2160"/>
          <w:tab w:val="left" w:pos="4320"/>
        </w:tabs>
        <w:spacing w:after="120"/>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0133E8">
        <w:rPr>
          <w:rFonts w:ascii="Times New Roman" w:hAnsi="Times New Roman"/>
        </w:rPr>
        <w:t>23-</w:t>
      </w:r>
      <w:r w:rsidR="00C03385">
        <w:rPr>
          <w:rFonts w:ascii="Times New Roman" w:hAnsi="Times New Roman"/>
        </w:rPr>
        <w:t>0</w:t>
      </w:r>
      <w:r w:rsidR="00A95964">
        <w:rPr>
          <w:rFonts w:ascii="Times New Roman" w:hAnsi="Times New Roman"/>
        </w:rPr>
        <w:t>7</w:t>
      </w:r>
      <w:r w:rsidR="00C03385">
        <w:rPr>
          <w:rFonts w:ascii="Times New Roman" w:hAnsi="Times New Roman"/>
        </w:rPr>
        <w:t xml:space="preserve">: </w:t>
      </w:r>
      <w:r w:rsidR="00A95964">
        <w:rPr>
          <w:rFonts w:ascii="Times New Roman" w:hAnsi="Times New Roman"/>
        </w:rPr>
        <w:t>Defining the development of larval immune systems in lumpfish and yellowtail</w:t>
      </w:r>
      <w:r w:rsidR="00AE1C7B">
        <w:rPr>
          <w:rFonts w:ascii="Times New Roman" w:hAnsi="Times New Roman"/>
        </w:rPr>
        <w:t>.</w:t>
      </w:r>
    </w:p>
    <w:p w14:paraId="6DEF7053" w14:textId="622F1258" w:rsidR="00321FDD" w:rsidRPr="00012895" w:rsidRDefault="00321FDD" w:rsidP="000133E8">
      <w:pPr>
        <w:tabs>
          <w:tab w:val="left" w:pos="1440"/>
          <w:tab w:val="left" w:pos="2160"/>
          <w:tab w:val="left" w:pos="5040"/>
          <w:tab w:val="left" w:pos="6120"/>
        </w:tabs>
        <w:spacing w:after="120" w:line="360" w:lineRule="atLeast"/>
        <w:jc w:val="both"/>
      </w:pPr>
      <w:r w:rsidRPr="009B40B8">
        <w:rPr>
          <w:rFonts w:ascii="Times New Roman" w:hAnsi="Times New Roman"/>
        </w:rPr>
        <w:t>Date Due:</w:t>
      </w:r>
      <w:r w:rsidRPr="00012895">
        <w:t xml:space="preserve">  </w:t>
      </w:r>
      <w:r w:rsidR="000133E8">
        <w:tab/>
      </w:r>
      <w:r w:rsidR="000133E8">
        <w:tab/>
        <w:t>December 9, 2022.</w:t>
      </w:r>
    </w:p>
    <w:p w14:paraId="64632FCA" w14:textId="0E9B9D73" w:rsidR="000133E8" w:rsidRPr="00FA41DD" w:rsidRDefault="00321FDD" w:rsidP="000133E8">
      <w:pPr>
        <w:numPr>
          <w:ilvl w:val="0"/>
          <w:numId w:val="3"/>
        </w:numPr>
        <w:ind w:left="720" w:hanging="720"/>
        <w:rPr>
          <w:rFonts w:ascii="Times New Roman" w:hAnsi="Times New Roman"/>
          <w:iCs/>
          <w:sz w:val="22"/>
          <w:szCs w:val="22"/>
        </w:rPr>
      </w:pPr>
      <w:r w:rsidRPr="00012895">
        <w:tab/>
      </w:r>
      <w:r w:rsidRPr="00FA41DD">
        <w:rPr>
          <w:rFonts w:ascii="Times New Roman" w:hAnsi="Times New Roman"/>
          <w:b/>
          <w:bCs/>
          <w:sz w:val="22"/>
          <w:szCs w:val="22"/>
        </w:rPr>
        <w:t>Science, Technology, and/or Extension Program Design (t</w:t>
      </w:r>
      <w:r w:rsidRPr="00FA41DD">
        <w:rPr>
          <w:rFonts w:ascii="Times New Roman" w:hAnsi="Times New Roman"/>
          <w:b/>
          <w:sz w:val="22"/>
          <w:szCs w:val="22"/>
        </w:rPr>
        <w:t xml:space="preserve">echnical merit of all aspects of the project, </w:t>
      </w:r>
      <w:r w:rsidRPr="00FA41DD">
        <w:rPr>
          <w:rFonts w:ascii="Times New Roman" w:hAnsi="Times New Roman"/>
          <w:b/>
          <w:bCs/>
          <w:sz w:val="22"/>
          <w:szCs w:val="22"/>
        </w:rPr>
        <w:t>30%):</w:t>
      </w:r>
    </w:p>
    <w:p w14:paraId="02F3ECF1" w14:textId="77777777" w:rsidR="00FA41DD" w:rsidRPr="00FA41DD" w:rsidRDefault="00FA41DD" w:rsidP="000133E8">
      <w:pPr>
        <w:numPr>
          <w:ilvl w:val="0"/>
          <w:numId w:val="3"/>
        </w:numPr>
        <w:ind w:left="720" w:hanging="720"/>
        <w:rPr>
          <w:rFonts w:ascii="Times New Roman" w:hAnsi="Times New Roman"/>
          <w:iCs/>
          <w:sz w:val="22"/>
          <w:szCs w:val="22"/>
        </w:rPr>
      </w:pPr>
    </w:p>
    <w:p w14:paraId="1F723F43" w14:textId="24F894C7" w:rsidR="000133E8" w:rsidRDefault="0082785E" w:rsidP="0082785E">
      <w:pPr>
        <w:autoSpaceDE w:val="0"/>
        <w:autoSpaceDN w:val="0"/>
        <w:adjustRightInd w:val="0"/>
        <w:ind w:left="720"/>
        <w:rPr>
          <w:rFonts w:ascii="Times New Roman" w:eastAsia="Calibri" w:hAnsi="Times New Roman"/>
          <w:color w:val="000000"/>
          <w:sz w:val="22"/>
          <w:szCs w:val="22"/>
        </w:rPr>
      </w:pPr>
      <w:r w:rsidRPr="0082785E">
        <w:rPr>
          <w:rFonts w:ascii="Times New Roman" w:hAnsi="Times New Roman"/>
          <w:iCs/>
          <w:sz w:val="22"/>
          <w:szCs w:val="22"/>
        </w:rPr>
        <w:t xml:space="preserve">The overall goal of this project is to </w:t>
      </w:r>
      <w:r w:rsidRPr="0082785E">
        <w:rPr>
          <w:rFonts w:ascii="Times New Roman" w:eastAsia="Calibri" w:hAnsi="Times New Roman"/>
          <w:color w:val="000000"/>
          <w:sz w:val="22"/>
          <w:szCs w:val="22"/>
        </w:rPr>
        <w:t>understand the immune status of the egg and larvae to help develop appropriate and effective hatchery management practices for</w:t>
      </w:r>
      <w:r w:rsidRPr="0082785E">
        <w:rPr>
          <w:rFonts w:ascii="Times New Roman" w:eastAsia="Calibri" w:hAnsi="Times New Roman"/>
          <w:color w:val="000000"/>
          <w:sz w:val="22"/>
          <w:szCs w:val="22"/>
        </w:rPr>
        <w:t xml:space="preserve"> </w:t>
      </w:r>
      <w:r w:rsidRPr="0082785E">
        <w:rPr>
          <w:rFonts w:ascii="Times New Roman" w:eastAsia="Calibri" w:hAnsi="Times New Roman"/>
          <w:color w:val="000000"/>
          <w:sz w:val="22"/>
          <w:szCs w:val="22"/>
        </w:rPr>
        <w:t>lumpfish and yellowtail.</w:t>
      </w:r>
      <w:r>
        <w:rPr>
          <w:rFonts w:ascii="Times New Roman" w:eastAsia="Calibri" w:hAnsi="Times New Roman"/>
          <w:color w:val="000000"/>
          <w:sz w:val="22"/>
          <w:szCs w:val="22"/>
        </w:rPr>
        <w:t xml:space="preserve"> The project addresses TRA-23-2 goal of “Research and demonstrate opportunities and methods that can lead to greater commercial profitability , viability and/or sustainability. Understanding the health requirements of these important aquaculture finfish species (lumpfish and yellowtail) is vital to ensure that culture conditions can be optimized.</w:t>
      </w:r>
    </w:p>
    <w:p w14:paraId="6F706830" w14:textId="4659E7BB" w:rsidR="00D40568" w:rsidRDefault="00D40568" w:rsidP="0082785E">
      <w:pPr>
        <w:autoSpaceDE w:val="0"/>
        <w:autoSpaceDN w:val="0"/>
        <w:adjustRightInd w:val="0"/>
        <w:ind w:left="720"/>
        <w:rPr>
          <w:rFonts w:ascii="Times New Roman" w:eastAsia="Calibri" w:hAnsi="Times New Roman"/>
          <w:color w:val="000000"/>
          <w:sz w:val="22"/>
          <w:szCs w:val="22"/>
        </w:rPr>
      </w:pPr>
    </w:p>
    <w:p w14:paraId="021BD92A" w14:textId="01632A28" w:rsidR="00D40568" w:rsidRDefault="00FA41DD" w:rsidP="0082785E">
      <w:pPr>
        <w:autoSpaceDE w:val="0"/>
        <w:autoSpaceDN w:val="0"/>
        <w:adjustRightInd w:val="0"/>
        <w:ind w:left="720"/>
        <w:rPr>
          <w:rFonts w:ascii="Times New Roman" w:eastAsia="Calibri" w:hAnsi="Times New Roman"/>
          <w:color w:val="000000"/>
          <w:sz w:val="22"/>
          <w:szCs w:val="22"/>
        </w:rPr>
      </w:pPr>
      <w:r>
        <w:rPr>
          <w:rFonts w:ascii="Times New Roman" w:eastAsia="Calibri" w:hAnsi="Times New Roman"/>
          <w:color w:val="000000"/>
          <w:sz w:val="22"/>
          <w:szCs w:val="22"/>
        </w:rPr>
        <w:t>The proposal is clearly written and well detailed, as well as being supported by informative illustrations that guide the reader. The experimental designs appear robust, although some information on sample sizes would have been beneficial to better understand the scale of the scope of work</w:t>
      </w:r>
      <w:r w:rsidR="00D37383">
        <w:rPr>
          <w:rFonts w:ascii="Times New Roman" w:eastAsia="Calibri" w:hAnsi="Times New Roman"/>
          <w:color w:val="000000"/>
          <w:sz w:val="22"/>
          <w:szCs w:val="22"/>
        </w:rPr>
        <w:t xml:space="preserve"> (although some of these details are provided in the budget narrative).</w:t>
      </w:r>
    </w:p>
    <w:p w14:paraId="5C2949CE" w14:textId="77777777" w:rsidR="000133E8" w:rsidRPr="000133E8" w:rsidRDefault="000133E8" w:rsidP="00FA41DD">
      <w:pPr>
        <w:ind w:left="720"/>
        <w:rPr>
          <w:rFonts w:ascii="Times New Roman" w:hAnsi="Times New Roman"/>
          <w:iCs/>
          <w:sz w:val="22"/>
          <w:szCs w:val="22"/>
        </w:rPr>
      </w:pPr>
    </w:p>
    <w:p w14:paraId="30FA2C98" w14:textId="424911A9" w:rsidR="00321FDD" w:rsidRPr="00FA41DD" w:rsidRDefault="00321FDD" w:rsidP="00FA41DD">
      <w:pPr>
        <w:ind w:left="720" w:hanging="720"/>
        <w:rPr>
          <w:rFonts w:ascii="Times New Roman" w:hAnsi="Times New Roman"/>
          <w:i/>
          <w:iCs/>
          <w:sz w:val="22"/>
          <w:szCs w:val="22"/>
        </w:rPr>
      </w:pPr>
      <w:r w:rsidRPr="00FA41DD">
        <w:rPr>
          <w:rFonts w:ascii="Times New Roman" w:hAnsi="Times New Roman"/>
          <w:i/>
          <w:iCs/>
          <w:sz w:val="22"/>
          <w:szCs w:val="22"/>
        </w:rPr>
        <w:tab/>
        <w:t>Excellent</w:t>
      </w:r>
      <w:r w:rsidR="00FA41DD" w:rsidRPr="00FA41DD">
        <w:rPr>
          <w:rFonts w:ascii="Times New Roman" w:hAnsi="Times New Roman"/>
          <w:i/>
          <w:iCs/>
          <w:sz w:val="22"/>
          <w:szCs w:val="22"/>
        </w:rPr>
        <w:tab/>
      </w:r>
      <w:r w:rsidR="00FA41DD" w:rsidRPr="00FA41DD">
        <w:rPr>
          <w:rFonts w:ascii="Times New Roman" w:hAnsi="Times New Roman"/>
          <w:i/>
          <w:iCs/>
          <w:sz w:val="22"/>
          <w:szCs w:val="22"/>
        </w:rPr>
        <w:tab/>
      </w:r>
      <w:r w:rsidR="00FA41DD" w:rsidRPr="00FA41DD">
        <w:rPr>
          <w:rFonts w:ascii="Times New Roman" w:hAnsi="Times New Roman"/>
          <w:i/>
          <w:iCs/>
          <w:sz w:val="22"/>
          <w:szCs w:val="22"/>
        </w:rPr>
        <w:tab/>
      </w:r>
      <w:r w:rsidR="00FA41DD" w:rsidRPr="00FA41DD">
        <w:rPr>
          <w:rFonts w:ascii="Times New Roman" w:hAnsi="Times New Roman"/>
          <w:i/>
          <w:iCs/>
          <w:sz w:val="22"/>
          <w:szCs w:val="22"/>
        </w:rPr>
        <w:tab/>
      </w:r>
      <w:r w:rsidR="00AC1427">
        <w:rPr>
          <w:rFonts w:ascii="Times New Roman" w:hAnsi="Times New Roman"/>
          <w:i/>
          <w:iCs/>
          <w:sz w:val="22"/>
          <w:szCs w:val="22"/>
        </w:rPr>
        <w:t>28</w:t>
      </w:r>
    </w:p>
    <w:p w14:paraId="1117DD3C" w14:textId="77777777" w:rsidR="000133E8" w:rsidRDefault="000133E8" w:rsidP="000133E8">
      <w:pPr>
        <w:ind w:left="720"/>
        <w:rPr>
          <w:rFonts w:ascii="Times New Roman" w:hAnsi="Times New Roman"/>
          <w:sz w:val="22"/>
          <w:szCs w:val="22"/>
        </w:rPr>
      </w:pPr>
    </w:p>
    <w:p w14:paraId="088DA035" w14:textId="174A2F1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Industry Relevance and Probability of Success (30%):</w:t>
      </w:r>
    </w:p>
    <w:p w14:paraId="4F761532" w14:textId="3701435F" w:rsidR="00321FDD" w:rsidRPr="0082785E" w:rsidRDefault="00321FDD" w:rsidP="00384734">
      <w:pPr>
        <w:ind w:left="720"/>
        <w:rPr>
          <w:rFonts w:ascii="Times New Roman" w:hAnsi="Times New Roman"/>
          <w:iCs/>
          <w:sz w:val="22"/>
          <w:szCs w:val="22"/>
        </w:rPr>
      </w:pPr>
    </w:p>
    <w:p w14:paraId="46825DB1" w14:textId="165ADCE8" w:rsidR="000133E8" w:rsidRPr="00FA41DD" w:rsidRDefault="00FA41DD" w:rsidP="00FA41DD">
      <w:pPr>
        <w:autoSpaceDE w:val="0"/>
        <w:autoSpaceDN w:val="0"/>
        <w:adjustRightInd w:val="0"/>
        <w:ind w:left="720"/>
        <w:rPr>
          <w:rFonts w:ascii="Times New Roman" w:eastAsia="Calibri" w:hAnsi="Times New Roman"/>
          <w:color w:val="000000"/>
          <w:sz w:val="22"/>
          <w:szCs w:val="22"/>
        </w:rPr>
      </w:pPr>
      <w:r>
        <w:rPr>
          <w:rFonts w:ascii="Times New Roman" w:eastAsia="Calibri" w:hAnsi="Times New Roman"/>
          <w:color w:val="000000"/>
          <w:sz w:val="22"/>
          <w:szCs w:val="22"/>
        </w:rPr>
        <w:t>The proposed work will advance the field of our understanding of the immune systems of these fish, thereby advancing the effectiveness of health management protocols that will be adoptable by industry.</w:t>
      </w:r>
      <w:r>
        <w:rPr>
          <w:rFonts w:ascii="Times New Roman" w:eastAsia="Calibri" w:hAnsi="Times New Roman"/>
          <w:color w:val="000000"/>
          <w:sz w:val="22"/>
          <w:szCs w:val="22"/>
        </w:rPr>
        <w:t xml:space="preserve"> Given the robust nature of the proposal and the expertise of the project team, the probability of success appears to be very high.</w:t>
      </w:r>
    </w:p>
    <w:p w14:paraId="2E131274" w14:textId="77777777" w:rsidR="00FA41DD" w:rsidRDefault="00FA41DD" w:rsidP="00384734">
      <w:pPr>
        <w:ind w:left="720"/>
        <w:rPr>
          <w:rFonts w:ascii="Times New Roman" w:hAnsi="Times New Roman"/>
          <w:i/>
          <w:sz w:val="22"/>
          <w:szCs w:val="22"/>
        </w:rPr>
      </w:pPr>
    </w:p>
    <w:p w14:paraId="4AEB41C7" w14:textId="44A582AF" w:rsidR="00FA41DD" w:rsidRPr="00FA41DD" w:rsidRDefault="00321FDD" w:rsidP="00FA41DD">
      <w:pPr>
        <w:ind w:left="720" w:hanging="720"/>
        <w:rPr>
          <w:rFonts w:ascii="Times New Roman" w:hAnsi="Times New Roman"/>
          <w:i/>
          <w:iCs/>
          <w:sz w:val="22"/>
          <w:szCs w:val="22"/>
        </w:rPr>
      </w:pPr>
      <w:r w:rsidRPr="00FA41DD">
        <w:rPr>
          <w:rFonts w:ascii="Times New Roman" w:hAnsi="Times New Roman"/>
          <w:i/>
          <w:iCs/>
          <w:sz w:val="22"/>
          <w:szCs w:val="22"/>
        </w:rPr>
        <w:tab/>
        <w:t>Excellent</w:t>
      </w:r>
      <w:r w:rsidR="00FA41DD" w:rsidRPr="00FA41DD">
        <w:rPr>
          <w:rFonts w:ascii="Times New Roman" w:hAnsi="Times New Roman"/>
          <w:i/>
          <w:iCs/>
          <w:sz w:val="22"/>
          <w:szCs w:val="22"/>
        </w:rPr>
        <w:tab/>
      </w:r>
      <w:r w:rsidR="00FA41DD" w:rsidRPr="00FA41DD">
        <w:rPr>
          <w:rFonts w:ascii="Times New Roman" w:hAnsi="Times New Roman"/>
          <w:i/>
          <w:iCs/>
          <w:sz w:val="22"/>
          <w:szCs w:val="22"/>
        </w:rPr>
        <w:tab/>
      </w:r>
      <w:r w:rsidR="00FA41DD" w:rsidRPr="00FA41DD">
        <w:rPr>
          <w:rFonts w:ascii="Times New Roman" w:hAnsi="Times New Roman"/>
          <w:i/>
          <w:iCs/>
          <w:sz w:val="22"/>
          <w:szCs w:val="22"/>
        </w:rPr>
        <w:tab/>
      </w:r>
      <w:r w:rsidR="00FA41DD" w:rsidRPr="00FA41DD">
        <w:rPr>
          <w:rFonts w:ascii="Times New Roman" w:hAnsi="Times New Roman"/>
          <w:i/>
          <w:iCs/>
          <w:sz w:val="22"/>
          <w:szCs w:val="22"/>
        </w:rPr>
        <w:tab/>
        <w:t>30</w:t>
      </w:r>
    </w:p>
    <w:p w14:paraId="51152048" w14:textId="77777777" w:rsidR="00FA41DD" w:rsidRDefault="00FA41DD" w:rsidP="00FA41DD">
      <w:pPr>
        <w:ind w:left="720" w:hanging="720"/>
        <w:rPr>
          <w:rFonts w:ascii="Times New Roman" w:hAnsi="Times New Roman"/>
          <w:sz w:val="22"/>
          <w:szCs w:val="22"/>
        </w:rPr>
      </w:pPr>
    </w:p>
    <w:p w14:paraId="349E67C6" w14:textId="07988176" w:rsidR="00FA41DD" w:rsidRPr="00134BD6" w:rsidRDefault="00FA41DD" w:rsidP="00FA41DD">
      <w:pPr>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321FDD" w:rsidRPr="00134BD6">
        <w:rPr>
          <w:rFonts w:ascii="Times New Roman" w:hAnsi="Times New Roman"/>
          <w:b/>
          <w:bCs/>
          <w:sz w:val="22"/>
          <w:szCs w:val="22"/>
        </w:rPr>
        <w:t>Integration with Extension (20%):</w:t>
      </w:r>
    </w:p>
    <w:p w14:paraId="73EED7C3" w14:textId="4DA16764" w:rsidR="00321FDD" w:rsidRDefault="00321FDD" w:rsidP="00384734">
      <w:pPr>
        <w:ind w:left="720"/>
        <w:rPr>
          <w:rFonts w:ascii="Times New Roman" w:hAnsi="Times New Roman"/>
          <w:iCs/>
          <w:sz w:val="22"/>
          <w:szCs w:val="22"/>
        </w:rPr>
      </w:pPr>
    </w:p>
    <w:p w14:paraId="440833FB" w14:textId="241AEE85" w:rsidR="000133E8" w:rsidRDefault="00D40568" w:rsidP="00384734">
      <w:pPr>
        <w:ind w:left="720"/>
        <w:rPr>
          <w:rFonts w:ascii="Times New Roman" w:hAnsi="Times New Roman"/>
          <w:iCs/>
          <w:sz w:val="22"/>
          <w:szCs w:val="22"/>
        </w:rPr>
      </w:pPr>
      <w:r>
        <w:rPr>
          <w:rFonts w:ascii="Times New Roman" w:eastAsia="Calibri" w:hAnsi="Times New Roman"/>
          <w:color w:val="000000"/>
          <w:sz w:val="22"/>
          <w:szCs w:val="22"/>
        </w:rPr>
        <w:t>The investigators are well connected to the stakeholders and end users of the developed research and technology, having engaged both Kingfish Maine and Cooke Aquaculture.</w:t>
      </w:r>
      <w:r w:rsidR="00FA41DD">
        <w:rPr>
          <w:rFonts w:ascii="Times New Roman" w:eastAsia="Calibri" w:hAnsi="Times New Roman"/>
          <w:color w:val="000000"/>
          <w:sz w:val="22"/>
          <w:szCs w:val="22"/>
        </w:rPr>
        <w:t xml:space="preserve"> Two members of the project team (Fairchild and Bowden) are well equipped to lead the extension components of the project, and the outreach plan outlined in the proposal is comprehensive.</w:t>
      </w:r>
    </w:p>
    <w:p w14:paraId="7E18A9E0" w14:textId="77777777" w:rsidR="000133E8" w:rsidRPr="000133E8" w:rsidRDefault="000133E8" w:rsidP="00384734">
      <w:pPr>
        <w:ind w:left="720"/>
        <w:rPr>
          <w:rFonts w:ascii="Times New Roman" w:hAnsi="Times New Roman"/>
          <w:iCs/>
          <w:sz w:val="22"/>
          <w:szCs w:val="22"/>
        </w:rPr>
      </w:pPr>
    </w:p>
    <w:p w14:paraId="2ADF5B49" w14:textId="0837457B" w:rsidR="00321FDD" w:rsidRPr="00AC1427" w:rsidRDefault="00321FDD" w:rsidP="00AC1427">
      <w:pPr>
        <w:ind w:left="720" w:hanging="720"/>
        <w:rPr>
          <w:rFonts w:ascii="Times New Roman" w:hAnsi="Times New Roman"/>
          <w:i/>
          <w:iCs/>
          <w:sz w:val="22"/>
          <w:szCs w:val="22"/>
        </w:rPr>
      </w:pPr>
      <w:r w:rsidRPr="00AC1427">
        <w:rPr>
          <w:rFonts w:ascii="Times New Roman" w:hAnsi="Times New Roman"/>
          <w:i/>
          <w:iCs/>
          <w:sz w:val="22"/>
          <w:szCs w:val="22"/>
        </w:rPr>
        <w:tab/>
        <w:t>Excellent</w:t>
      </w:r>
      <w:r w:rsidR="00AC1427" w:rsidRPr="00AC1427">
        <w:rPr>
          <w:rFonts w:ascii="Times New Roman" w:hAnsi="Times New Roman"/>
          <w:i/>
          <w:iCs/>
          <w:sz w:val="22"/>
          <w:szCs w:val="22"/>
        </w:rPr>
        <w:tab/>
      </w:r>
      <w:r w:rsidR="00AC1427" w:rsidRPr="00AC1427">
        <w:rPr>
          <w:rFonts w:ascii="Times New Roman" w:hAnsi="Times New Roman"/>
          <w:i/>
          <w:iCs/>
          <w:sz w:val="22"/>
          <w:szCs w:val="22"/>
        </w:rPr>
        <w:tab/>
      </w:r>
      <w:r w:rsidR="00AC1427" w:rsidRPr="00AC1427">
        <w:rPr>
          <w:rFonts w:ascii="Times New Roman" w:hAnsi="Times New Roman"/>
          <w:i/>
          <w:iCs/>
          <w:sz w:val="22"/>
          <w:szCs w:val="22"/>
        </w:rPr>
        <w:tab/>
      </w:r>
      <w:r w:rsidR="00AC1427" w:rsidRPr="00AC1427">
        <w:rPr>
          <w:rFonts w:ascii="Times New Roman" w:hAnsi="Times New Roman"/>
          <w:i/>
          <w:iCs/>
          <w:sz w:val="22"/>
          <w:szCs w:val="22"/>
        </w:rPr>
        <w:tab/>
        <w:t>20</w:t>
      </w:r>
    </w:p>
    <w:p w14:paraId="55BDB9F6" w14:textId="3C39A0D2" w:rsidR="00321FDD" w:rsidRPr="00134BD6" w:rsidRDefault="00321FDD" w:rsidP="00134BD6">
      <w:pPr>
        <w:ind w:left="720" w:hanging="540"/>
        <w:rPr>
          <w:rFonts w:ascii="Times New Roman" w:hAnsi="Times New Roman"/>
          <w:sz w:val="22"/>
          <w:szCs w:val="22"/>
        </w:rPr>
      </w:pPr>
      <w:r w:rsidRPr="000133E8">
        <w:rPr>
          <w:rFonts w:ascii="Times New Roman" w:hAnsi="Times New Roman"/>
          <w:b/>
          <w:i/>
          <w:iCs/>
          <w:sz w:val="22"/>
          <w:szCs w:val="22"/>
        </w:rPr>
        <w:lastRenderedPageBreak/>
        <w:t>4.</w:t>
      </w:r>
      <w:r w:rsidRPr="000133E8">
        <w:rPr>
          <w:rFonts w:ascii="Times New Roman" w:hAnsi="Times New Roman"/>
          <w:b/>
          <w:i/>
          <w:iCs/>
          <w:sz w:val="22"/>
          <w:szCs w:val="22"/>
        </w:rPr>
        <w:tab/>
      </w:r>
      <w:r w:rsidRPr="00134BD6">
        <w:rPr>
          <w:rFonts w:ascii="Times New Roman" w:hAnsi="Times New Roman"/>
          <w:b/>
          <w:sz w:val="22"/>
          <w:szCs w:val="22"/>
        </w:rPr>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p>
    <w:p w14:paraId="4BC1D1EC" w14:textId="1339F5C2" w:rsidR="00321FDD" w:rsidRDefault="00321FDD" w:rsidP="00134BD6">
      <w:pPr>
        <w:ind w:left="720"/>
        <w:rPr>
          <w:rFonts w:ascii="Times New Roman" w:hAnsi="Times New Roman"/>
          <w:iCs/>
          <w:sz w:val="22"/>
          <w:szCs w:val="22"/>
        </w:rPr>
      </w:pPr>
    </w:p>
    <w:p w14:paraId="3195BEDC" w14:textId="65E53031" w:rsidR="000133E8" w:rsidRDefault="00AC1427" w:rsidP="00134BD6">
      <w:pPr>
        <w:ind w:left="720"/>
        <w:rPr>
          <w:rFonts w:ascii="Times New Roman" w:hAnsi="Times New Roman"/>
          <w:iCs/>
          <w:sz w:val="22"/>
          <w:szCs w:val="22"/>
        </w:rPr>
      </w:pPr>
      <w:r>
        <w:rPr>
          <w:rFonts w:ascii="Times New Roman" w:eastAsia="Calibri" w:hAnsi="Times New Roman"/>
          <w:color w:val="000000"/>
          <w:sz w:val="22"/>
          <w:szCs w:val="22"/>
        </w:rPr>
        <w:t>The investigators are expertly positioned to conduct the proposed research as they are working in relevant fields and have strong track records in the necessary disciplines.</w:t>
      </w:r>
      <w:r>
        <w:rPr>
          <w:rFonts w:ascii="Times New Roman" w:eastAsia="Calibri" w:hAnsi="Times New Roman"/>
          <w:color w:val="000000"/>
          <w:sz w:val="22"/>
          <w:szCs w:val="22"/>
        </w:rPr>
        <w:t xml:space="preserve"> The project team includes both Kingfish Maine and Cooke Aquaculture as industry representatives, both of whom express direct connections to the research. There are state-of-the-art facilities readily available to conduct the work and a diverse array of facilities within which to conduct the research (both in academic and industry settings)</w:t>
      </w:r>
      <w:r w:rsidR="00D37383">
        <w:rPr>
          <w:rFonts w:ascii="Times New Roman" w:eastAsia="Calibri" w:hAnsi="Times New Roman"/>
          <w:color w:val="000000"/>
          <w:sz w:val="22"/>
          <w:szCs w:val="22"/>
        </w:rPr>
        <w:t>. The budget is accurate, appropriate and well detailed.</w:t>
      </w:r>
    </w:p>
    <w:p w14:paraId="06A73A44" w14:textId="77777777" w:rsidR="000133E8" w:rsidRPr="000133E8" w:rsidRDefault="000133E8" w:rsidP="00134BD6">
      <w:pPr>
        <w:ind w:left="720"/>
        <w:rPr>
          <w:rFonts w:ascii="Times New Roman" w:hAnsi="Times New Roman"/>
          <w:iCs/>
          <w:sz w:val="22"/>
          <w:szCs w:val="22"/>
        </w:rPr>
      </w:pPr>
    </w:p>
    <w:p w14:paraId="5B4D3AFC" w14:textId="60B1BCB2" w:rsidR="00321FDD" w:rsidRPr="00D37383" w:rsidRDefault="00321FDD" w:rsidP="00D37383">
      <w:pPr>
        <w:ind w:left="720" w:hanging="720"/>
        <w:rPr>
          <w:rFonts w:ascii="Times New Roman" w:hAnsi="Times New Roman"/>
          <w:i/>
          <w:iCs/>
          <w:sz w:val="22"/>
          <w:szCs w:val="22"/>
        </w:rPr>
      </w:pPr>
      <w:r w:rsidRPr="00D37383">
        <w:rPr>
          <w:rFonts w:ascii="Times New Roman" w:hAnsi="Times New Roman"/>
          <w:i/>
          <w:iCs/>
          <w:sz w:val="22"/>
          <w:szCs w:val="22"/>
        </w:rPr>
        <w:tab/>
        <w:t>Excellent</w:t>
      </w:r>
      <w:r w:rsidR="00D37383" w:rsidRPr="00D37383">
        <w:rPr>
          <w:rFonts w:ascii="Times New Roman" w:hAnsi="Times New Roman"/>
          <w:i/>
          <w:iCs/>
          <w:sz w:val="22"/>
          <w:szCs w:val="22"/>
        </w:rPr>
        <w:tab/>
      </w:r>
      <w:r w:rsidR="00D37383" w:rsidRPr="00D37383">
        <w:rPr>
          <w:rFonts w:ascii="Times New Roman" w:hAnsi="Times New Roman"/>
          <w:i/>
          <w:iCs/>
          <w:sz w:val="22"/>
          <w:szCs w:val="22"/>
        </w:rPr>
        <w:tab/>
      </w:r>
      <w:r w:rsidR="00D37383" w:rsidRPr="00D37383">
        <w:rPr>
          <w:rFonts w:ascii="Times New Roman" w:hAnsi="Times New Roman"/>
          <w:i/>
          <w:iCs/>
          <w:sz w:val="22"/>
          <w:szCs w:val="22"/>
        </w:rPr>
        <w:tab/>
      </w:r>
      <w:r w:rsidR="00D37383" w:rsidRPr="00D37383">
        <w:rPr>
          <w:rFonts w:ascii="Times New Roman" w:hAnsi="Times New Roman"/>
          <w:i/>
          <w:iCs/>
          <w:sz w:val="22"/>
          <w:szCs w:val="22"/>
        </w:rPr>
        <w:tab/>
      </w:r>
      <w:r w:rsidRPr="00D37383">
        <w:rPr>
          <w:rFonts w:ascii="Times New Roman" w:hAnsi="Times New Roman"/>
          <w:i/>
          <w:iCs/>
          <w:sz w:val="22"/>
          <w:szCs w:val="22"/>
        </w:rPr>
        <w:t>10</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0133E8">
        <w:rPr>
          <w:rFonts w:ascii="Times New Roman" w:hAnsi="Times New Roman"/>
          <w:b/>
          <w:i/>
          <w:iCs/>
          <w:sz w:val="22"/>
          <w:szCs w:val="22"/>
        </w:rPr>
        <w:t>5.</w:t>
      </w:r>
      <w:r w:rsidRPr="000133E8">
        <w:rPr>
          <w:rFonts w:ascii="Times New Roman" w:hAnsi="Times New Roman"/>
          <w:b/>
          <w:i/>
          <w:iCs/>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2175E467" w14:textId="5872E877" w:rsidR="00321FDD" w:rsidRPr="000133E8" w:rsidRDefault="00321FDD" w:rsidP="005531F1">
      <w:pPr>
        <w:ind w:left="720"/>
        <w:rPr>
          <w:rFonts w:ascii="Times New Roman" w:hAnsi="Times New Roman"/>
          <w:iCs/>
          <w:sz w:val="22"/>
          <w:szCs w:val="22"/>
        </w:rPr>
      </w:pPr>
    </w:p>
    <w:p w14:paraId="4B4D0C0D" w14:textId="3D4D8208" w:rsidR="000133E8" w:rsidRPr="000133E8" w:rsidRDefault="00D40568" w:rsidP="005531F1">
      <w:pPr>
        <w:ind w:left="720"/>
        <w:rPr>
          <w:rFonts w:ascii="Times New Roman" w:hAnsi="Times New Roman"/>
          <w:iCs/>
          <w:sz w:val="22"/>
          <w:szCs w:val="22"/>
        </w:rPr>
      </w:pPr>
      <w:r>
        <w:rPr>
          <w:rFonts w:ascii="Times New Roman" w:hAnsi="Times New Roman"/>
          <w:iCs/>
          <w:sz w:val="22"/>
          <w:szCs w:val="22"/>
        </w:rPr>
        <w:t>Across the project team, there is extensive previous NRAC-funded research, as well as multiple cases of NRAC grants leading to successful awards of larger grants and adoption of previous NRAC results in the form of Cooke Aquaculture building a lumpfish production facility in Eastport, ME, the first of its kind in the US.</w:t>
      </w:r>
    </w:p>
    <w:p w14:paraId="151CA565" w14:textId="77777777" w:rsidR="000133E8" w:rsidRPr="000133E8" w:rsidRDefault="000133E8" w:rsidP="005531F1">
      <w:pPr>
        <w:ind w:left="720"/>
        <w:rPr>
          <w:rFonts w:ascii="Times New Roman" w:hAnsi="Times New Roman"/>
          <w:iCs/>
          <w:sz w:val="22"/>
          <w:szCs w:val="22"/>
        </w:rPr>
      </w:pPr>
    </w:p>
    <w:p w14:paraId="0C9C7DC3" w14:textId="6B42CA90" w:rsidR="00321FDD" w:rsidRDefault="00321FDD" w:rsidP="005531F1">
      <w:pPr>
        <w:ind w:left="720" w:hanging="720"/>
        <w:rPr>
          <w:rFonts w:ascii="Times New Roman" w:hAnsi="Times New Roman"/>
          <w:i/>
          <w:iCs/>
          <w:sz w:val="22"/>
          <w:szCs w:val="22"/>
        </w:rPr>
      </w:pPr>
      <w:r w:rsidRPr="00D37383">
        <w:rPr>
          <w:rFonts w:ascii="Times New Roman" w:hAnsi="Times New Roman"/>
          <w:i/>
          <w:iCs/>
          <w:sz w:val="22"/>
          <w:szCs w:val="22"/>
        </w:rPr>
        <w:tab/>
        <w:t>Excellent</w:t>
      </w:r>
      <w:r w:rsidR="00D40568" w:rsidRPr="00D37383">
        <w:rPr>
          <w:rFonts w:ascii="Times New Roman" w:hAnsi="Times New Roman"/>
          <w:i/>
          <w:iCs/>
          <w:sz w:val="22"/>
          <w:szCs w:val="22"/>
        </w:rPr>
        <w:tab/>
      </w:r>
      <w:r w:rsidR="00D40568" w:rsidRPr="00D37383">
        <w:rPr>
          <w:rFonts w:ascii="Times New Roman" w:hAnsi="Times New Roman"/>
          <w:i/>
          <w:iCs/>
          <w:sz w:val="22"/>
          <w:szCs w:val="22"/>
        </w:rPr>
        <w:tab/>
      </w:r>
      <w:r w:rsidR="00D40568" w:rsidRPr="00D37383">
        <w:rPr>
          <w:rFonts w:ascii="Times New Roman" w:hAnsi="Times New Roman"/>
          <w:i/>
          <w:iCs/>
          <w:sz w:val="22"/>
          <w:szCs w:val="22"/>
        </w:rPr>
        <w:tab/>
      </w:r>
      <w:r w:rsidR="00D40568" w:rsidRPr="00D37383">
        <w:rPr>
          <w:rFonts w:ascii="Times New Roman" w:hAnsi="Times New Roman"/>
          <w:i/>
          <w:iCs/>
          <w:sz w:val="22"/>
          <w:szCs w:val="22"/>
        </w:rPr>
        <w:tab/>
        <w:t>10</w:t>
      </w:r>
    </w:p>
    <w:p w14:paraId="7C61EAE6" w14:textId="537D6BAB" w:rsidR="00D37383" w:rsidRPr="00D37383" w:rsidRDefault="00D37383" w:rsidP="005531F1">
      <w:pPr>
        <w:ind w:left="720" w:hanging="720"/>
        <w:rPr>
          <w:rFonts w:ascii="Times New Roman" w:hAnsi="Times New Roman"/>
          <w:i/>
          <w:iCs/>
          <w:sz w:val="22"/>
          <w:szCs w:val="22"/>
        </w:rPr>
      </w:pPr>
      <w:r>
        <w:rPr>
          <w:rFonts w:ascii="Times New Roman" w:hAnsi="Times New Roman"/>
          <w:i/>
          <w:iCs/>
          <w:sz w:val="22"/>
          <w:szCs w:val="22"/>
        </w:rPr>
        <w:tab/>
      </w:r>
    </w:p>
    <w:p w14:paraId="32805DBC" w14:textId="04F4B210" w:rsidR="00321FDD" w:rsidRPr="00134BD6" w:rsidRDefault="00321FDD" w:rsidP="005531F1">
      <w:pPr>
        <w:ind w:left="720" w:hanging="540"/>
        <w:rPr>
          <w:rFonts w:ascii="Times New Roman" w:hAnsi="Times New Roman"/>
          <w:b/>
          <w:sz w:val="22"/>
          <w:szCs w:val="22"/>
        </w:rPr>
      </w:pPr>
      <w:r w:rsidRPr="000133E8">
        <w:rPr>
          <w:rFonts w:ascii="Times New Roman" w:hAnsi="Times New Roman"/>
          <w:b/>
          <w:i/>
          <w:iCs/>
          <w:sz w:val="22"/>
          <w:szCs w:val="22"/>
        </w:rPr>
        <w:t>6.</w:t>
      </w:r>
      <w:r w:rsidRPr="000133E8">
        <w:rPr>
          <w:rFonts w:ascii="Times New Roman" w:hAnsi="Times New Roman"/>
          <w:b/>
          <w:i/>
          <w:iCs/>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00D37383">
        <w:rPr>
          <w:rFonts w:ascii="Times New Roman" w:hAnsi="Times New Roman"/>
          <w:b/>
          <w:sz w:val="22"/>
          <w:szCs w:val="22"/>
        </w:rPr>
        <w:tab/>
        <w:t>98</w:t>
      </w:r>
    </w:p>
    <w:p w14:paraId="0198B4C4" w14:textId="77777777" w:rsidR="00321FDD" w:rsidRPr="000133E8" w:rsidRDefault="00321FDD" w:rsidP="000133E8">
      <w:pPr>
        <w:ind w:left="720"/>
        <w:rPr>
          <w:rFonts w:ascii="Times New Roman" w:hAnsi="Times New Roman"/>
          <w:bCs/>
          <w:sz w:val="22"/>
          <w:szCs w:val="22"/>
        </w:rPr>
      </w:pPr>
    </w:p>
    <w:p w14:paraId="5A5B70E8" w14:textId="73E1B028"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r>
      <w:r w:rsidR="000133E8">
        <w:rPr>
          <w:rFonts w:ascii="Times New Roman" w:hAnsi="Times New Roman"/>
          <w:b/>
          <w:sz w:val="22"/>
          <w:szCs w:val="22"/>
        </w:rPr>
        <w:tab/>
      </w:r>
      <w:r w:rsidR="000133E8">
        <w:rPr>
          <w:rFonts w:ascii="Times New Roman" w:hAnsi="Times New Roman"/>
          <w:b/>
          <w:sz w:val="22"/>
          <w:szCs w:val="22"/>
        </w:rPr>
        <w:tab/>
      </w:r>
      <w:r w:rsidR="00D37383">
        <w:rPr>
          <w:rFonts w:ascii="Times New Roman" w:hAnsi="Times New Roman"/>
          <w:b/>
          <w:sz w:val="22"/>
          <w:szCs w:val="22"/>
        </w:rPr>
        <w:tab/>
      </w:r>
      <w:r w:rsidRPr="00134BD6">
        <w:rPr>
          <w:rFonts w:ascii="Times New Roman" w:hAnsi="Times New Roman"/>
          <w:b/>
          <w:sz w:val="22"/>
          <w:szCs w:val="22"/>
        </w:rPr>
        <w:t>Excellent</w:t>
      </w:r>
    </w:p>
    <w:p w14:paraId="3B07A778" w14:textId="756B15D3" w:rsidR="00321FDD" w:rsidRPr="000133E8" w:rsidRDefault="00321FDD" w:rsidP="000133E8">
      <w:pPr>
        <w:ind w:left="720"/>
        <w:rPr>
          <w:rFonts w:ascii="Times New Roman" w:hAnsi="Times New Roman"/>
          <w:bCs/>
          <w:sz w:val="22"/>
          <w:szCs w:val="22"/>
        </w:rPr>
      </w:pPr>
    </w:p>
    <w:p w14:paraId="1E9101F4" w14:textId="342FEAEA" w:rsidR="00321FDD" w:rsidRPr="00D37383" w:rsidRDefault="00321FDD" w:rsidP="00D37383">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r>
      <w:r w:rsidR="00D37383">
        <w:rPr>
          <w:rFonts w:ascii="Times New Roman" w:hAnsi="Times New Roman"/>
          <w:b/>
          <w:sz w:val="22"/>
          <w:szCs w:val="22"/>
        </w:rPr>
        <w:tab/>
      </w:r>
      <w:r w:rsidRPr="00134BD6">
        <w:rPr>
          <w:rFonts w:ascii="Times New Roman" w:hAnsi="Times New Roman"/>
          <w:b/>
          <w:sz w:val="22"/>
          <w:szCs w:val="22"/>
        </w:rPr>
        <w:t>Must fund</w:t>
      </w:r>
    </w:p>
    <w:sectPr w:rsidR="00321FDD" w:rsidRPr="00D37383"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15735031">
    <w:abstractNumId w:val="3"/>
  </w:num>
  <w:num w:numId="2" w16cid:durableId="1341275850">
    <w:abstractNumId w:val="1"/>
  </w:num>
  <w:num w:numId="3" w16cid:durableId="84887737">
    <w:abstractNumId w:val="2"/>
  </w:num>
  <w:num w:numId="4" w16cid:durableId="10799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133E8"/>
    <w:rsid w:val="000762A4"/>
    <w:rsid w:val="000765A1"/>
    <w:rsid w:val="000C1E63"/>
    <w:rsid w:val="00132086"/>
    <w:rsid w:val="00134BD6"/>
    <w:rsid w:val="00154749"/>
    <w:rsid w:val="00192B9F"/>
    <w:rsid w:val="001A5891"/>
    <w:rsid w:val="002630BE"/>
    <w:rsid w:val="002C7793"/>
    <w:rsid w:val="002E2D20"/>
    <w:rsid w:val="00321FDD"/>
    <w:rsid w:val="0034210C"/>
    <w:rsid w:val="00384734"/>
    <w:rsid w:val="00393B3F"/>
    <w:rsid w:val="0044483F"/>
    <w:rsid w:val="00466537"/>
    <w:rsid w:val="004C20AB"/>
    <w:rsid w:val="004E1599"/>
    <w:rsid w:val="004F4107"/>
    <w:rsid w:val="005531F1"/>
    <w:rsid w:val="005D5B01"/>
    <w:rsid w:val="00657CC6"/>
    <w:rsid w:val="00666CD0"/>
    <w:rsid w:val="006C540F"/>
    <w:rsid w:val="007825E3"/>
    <w:rsid w:val="007840BF"/>
    <w:rsid w:val="007E7C9D"/>
    <w:rsid w:val="007F2539"/>
    <w:rsid w:val="00804E0C"/>
    <w:rsid w:val="0081189C"/>
    <w:rsid w:val="0082785E"/>
    <w:rsid w:val="008C4545"/>
    <w:rsid w:val="008C66E0"/>
    <w:rsid w:val="008D469F"/>
    <w:rsid w:val="00944AFF"/>
    <w:rsid w:val="009705DB"/>
    <w:rsid w:val="009B40B8"/>
    <w:rsid w:val="009C6BEC"/>
    <w:rsid w:val="00A95964"/>
    <w:rsid w:val="00AA3F77"/>
    <w:rsid w:val="00AC1427"/>
    <w:rsid w:val="00AE0198"/>
    <w:rsid w:val="00AE1C7B"/>
    <w:rsid w:val="00B549F8"/>
    <w:rsid w:val="00B94936"/>
    <w:rsid w:val="00C03385"/>
    <w:rsid w:val="00C735FD"/>
    <w:rsid w:val="00CD6217"/>
    <w:rsid w:val="00CD6F54"/>
    <w:rsid w:val="00D04311"/>
    <w:rsid w:val="00D37383"/>
    <w:rsid w:val="00D40568"/>
    <w:rsid w:val="00D8676B"/>
    <w:rsid w:val="00DB787A"/>
    <w:rsid w:val="00E559F5"/>
    <w:rsid w:val="00EB65CC"/>
    <w:rsid w:val="00ED42E0"/>
    <w:rsid w:val="00ED708A"/>
    <w:rsid w:val="00F50031"/>
    <w:rsid w:val="00FA41DD"/>
    <w:rsid w:val="00FD4B7B"/>
    <w:rsid w:val="00FD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Peter Kingsley-Smith</cp:lastModifiedBy>
  <cp:revision>4</cp:revision>
  <cp:lastPrinted>2010-12-20T12:37:00Z</cp:lastPrinted>
  <dcterms:created xsi:type="dcterms:W3CDTF">2022-10-28T18:25:00Z</dcterms:created>
  <dcterms:modified xsi:type="dcterms:W3CDTF">2022-11-03T15:24:00Z</dcterms:modified>
</cp:coreProperties>
</file>